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1.0.0 -->
  <w:body>
    <w:p w:rsidR="00996D3B" w:rsidRPr="00BA18D4" w:rsidP="0099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</w:rPr>
      </w:pPr>
      <w:r w:rsidRPr="00BA18D4">
        <w:rPr>
          <w:rFonts w:ascii="Trebuchet MS" w:hAnsi="Trebuchet MS"/>
          <w:b/>
        </w:rPr>
        <w:t>Bijlage bij de arbeidsovereenkomst in het kader van het lerarenplatform</w:t>
      </w:r>
    </w:p>
    <w:p w:rsidR="009D67A6" w:rsidRPr="00BA18D4" w:rsidP="0099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color w:val="0000FF"/>
          <w:sz w:val="20"/>
        </w:rPr>
      </w:pPr>
      <w:r w:rsidRPr="00BA18D4">
        <w:rPr>
          <w:rFonts w:ascii="Trebuchet MS" w:hAnsi="Trebuchet MS"/>
          <w:b/>
          <w:color w:val="0000FF"/>
          <w:sz w:val="20"/>
        </w:rPr>
        <w:t xml:space="preserve">Bij aanstelling in het lerarenplatform wordt een arbeidsovereenkomst voor bepaalde duur resp. voor doorlopende duur opgesteld, </w:t>
      </w:r>
      <w:r w:rsidR="001F1CCD">
        <w:rPr>
          <w:rFonts w:ascii="Trebuchet MS" w:hAnsi="Trebuchet MS"/>
          <w:b/>
          <w:color w:val="0000FF"/>
          <w:sz w:val="20"/>
        </w:rPr>
        <w:t>specifiek</w:t>
      </w:r>
      <w:r w:rsidRPr="00BA18D4">
        <w:rPr>
          <w:rFonts w:ascii="Trebuchet MS" w:hAnsi="Trebuchet MS"/>
          <w:b/>
          <w:color w:val="0000FF"/>
          <w:sz w:val="20"/>
        </w:rPr>
        <w:t xml:space="preserve"> voor de betrekking in dit lerarenplatform</w:t>
      </w:r>
      <w:r>
        <w:rPr>
          <w:rFonts w:ascii="Trebuchet MS" w:hAnsi="Trebuchet MS"/>
          <w:b/>
          <w:color w:val="0000FF"/>
          <w:sz w:val="20"/>
        </w:rPr>
        <w:t xml:space="preserve"> (ATO2)</w:t>
      </w:r>
      <w:r w:rsidRPr="00BA18D4">
        <w:rPr>
          <w:rFonts w:ascii="Trebuchet MS" w:hAnsi="Trebuchet MS"/>
          <w:b/>
          <w:color w:val="0000FF"/>
          <w:sz w:val="20"/>
        </w:rPr>
        <w:t xml:space="preserve">. </w:t>
      </w:r>
      <w:r>
        <w:rPr>
          <w:rFonts w:ascii="Trebuchet MS" w:hAnsi="Trebuchet MS"/>
          <w:b/>
          <w:color w:val="0000FF"/>
          <w:sz w:val="20"/>
        </w:rPr>
        <w:br/>
      </w:r>
      <w:r w:rsidRPr="00BA18D4">
        <w:rPr>
          <w:rFonts w:ascii="Trebuchet MS" w:hAnsi="Trebuchet MS"/>
          <w:b/>
          <w:color w:val="0000FF"/>
          <w:sz w:val="20"/>
        </w:rPr>
        <w:t xml:space="preserve">Die overeenkomst wordt aangevuld met deze bijlage, </w:t>
      </w:r>
      <w:r w:rsidR="001F1CCD">
        <w:rPr>
          <w:rFonts w:ascii="Trebuchet MS" w:hAnsi="Trebuchet MS"/>
          <w:b/>
          <w:color w:val="0000FF"/>
          <w:sz w:val="20"/>
        </w:rPr>
        <w:t xml:space="preserve">die </w:t>
      </w:r>
      <w:r w:rsidRPr="00BA18D4">
        <w:rPr>
          <w:rFonts w:ascii="Trebuchet MS" w:hAnsi="Trebuchet MS"/>
          <w:b/>
          <w:color w:val="0000FF"/>
          <w:sz w:val="20"/>
        </w:rPr>
        <w:t>de inzetbaarheid</w:t>
      </w:r>
      <w:r w:rsidR="001F1CCD">
        <w:rPr>
          <w:rFonts w:ascii="Trebuchet MS" w:hAnsi="Trebuchet MS"/>
          <w:b/>
          <w:color w:val="0000FF"/>
          <w:sz w:val="20"/>
        </w:rPr>
        <w:t xml:space="preserve"> vastlegt</w:t>
      </w:r>
      <w:r w:rsidRPr="00BA18D4">
        <w:rPr>
          <w:rFonts w:ascii="Trebuchet MS" w:hAnsi="Trebuchet MS"/>
          <w:b/>
          <w:color w:val="0000FF"/>
          <w:sz w:val="20"/>
        </w:rPr>
        <w:t xml:space="preserve">. </w:t>
      </w:r>
      <w:r w:rsidR="001F1CCD">
        <w:rPr>
          <w:rFonts w:ascii="Trebuchet MS" w:hAnsi="Trebuchet MS"/>
          <w:b/>
          <w:color w:val="0000FF"/>
          <w:sz w:val="20"/>
        </w:rPr>
        <w:br/>
      </w:r>
      <w:r w:rsidRPr="00BA18D4">
        <w:rPr>
          <w:rFonts w:ascii="Trebuchet MS" w:hAnsi="Trebuchet MS"/>
          <w:b/>
          <w:color w:val="0000FF"/>
          <w:sz w:val="20"/>
        </w:rPr>
        <w:t xml:space="preserve">Bij het opnemen van een reguliere vervanging in het kader van het lerarenplatform wordt </w:t>
      </w:r>
      <w:r w:rsidR="001F1CCD">
        <w:rPr>
          <w:rFonts w:ascii="Trebuchet MS" w:hAnsi="Trebuchet MS"/>
          <w:b/>
          <w:color w:val="0000FF"/>
          <w:sz w:val="20"/>
        </w:rPr>
        <w:br/>
      </w:r>
      <w:r w:rsidRPr="00BA18D4">
        <w:rPr>
          <w:rFonts w:ascii="Trebuchet MS" w:hAnsi="Trebuchet MS"/>
          <w:b/>
          <w:color w:val="0000FF"/>
          <w:sz w:val="20"/>
        </w:rPr>
        <w:t>geen afzonderlijke overeenkomst meer opgesteld.</w:t>
      </w:r>
    </w:p>
    <w:p w:rsidR="00B931FB" w:rsidP="00996D3B">
      <w:pPr>
        <w:rPr>
          <w:rFonts w:ascii="Trebuchet MS" w:hAnsi="Trebuchet MS"/>
          <w:sz w:val="20"/>
        </w:rPr>
      </w:pPr>
    </w:p>
    <w:p w:rsidR="00996D3B" w:rsidRPr="00A22E90" w:rsidP="00996D3B">
      <w:pPr>
        <w:rPr>
          <w:rFonts w:ascii="Trebuchet MS" w:hAnsi="Trebuchet MS"/>
          <w:b/>
          <w:sz w:val="20"/>
        </w:rPr>
      </w:pPr>
      <w:r w:rsidRPr="00A22E90">
        <w:rPr>
          <w:rFonts w:ascii="Trebuchet MS" w:hAnsi="Trebuchet MS"/>
          <w:b/>
          <w:sz w:val="20"/>
        </w:rPr>
        <w:t>Artikel 1</w:t>
      </w:r>
    </w:p>
    <w:p w:rsidR="00996D3B" w:rsidRPr="00996D3B" w:rsidP="00996D3B">
      <w:pPr>
        <w:rPr>
          <w:rFonts w:ascii="Trebuchet MS" w:hAnsi="Trebuchet MS"/>
          <w:sz w:val="20"/>
        </w:rPr>
      </w:pPr>
      <w:r w:rsidRPr="00996D3B">
        <w:rPr>
          <w:rFonts w:ascii="Trebuchet MS" w:hAnsi="Trebuchet MS"/>
          <w:sz w:val="20"/>
        </w:rPr>
        <w:t>Bij</w:t>
      </w:r>
      <w:r w:rsidR="00A22E90">
        <w:rPr>
          <w:rFonts w:ascii="Trebuchet MS" w:hAnsi="Trebuchet MS"/>
          <w:sz w:val="20"/>
        </w:rPr>
        <w:t xml:space="preserve"> arbeidsovereenkomst d.d. ………………………………………………… </w:t>
      </w:r>
      <w:r w:rsidRPr="00996D3B">
        <w:rPr>
          <w:rFonts w:ascii="Trebuchet MS" w:hAnsi="Trebuchet MS"/>
          <w:sz w:val="20"/>
        </w:rPr>
        <w:t xml:space="preserve">werd </w:t>
      </w:r>
      <w:r w:rsidRPr="00996D3B">
        <w:rPr>
          <w:rFonts w:ascii="Trebuchet MS" w:hAnsi="Trebuchet MS"/>
          <w:sz w:val="20"/>
        </w:rPr>
        <w:t>ondergetekend</w:t>
      </w:r>
      <w:r w:rsidRPr="00996D3B">
        <w:rPr>
          <w:rFonts w:ascii="Trebuchet MS" w:hAnsi="Trebuchet MS"/>
          <w:sz w:val="20"/>
        </w:rPr>
        <w:t xml:space="preserve"> personeelslid tij</w:t>
      </w:r>
      <w:r w:rsidR="001F1CCD">
        <w:rPr>
          <w:rFonts w:ascii="Trebuchet MS" w:hAnsi="Trebuchet MS"/>
          <w:sz w:val="20"/>
        </w:rPr>
        <w:softHyphen/>
      </w:r>
      <w:r w:rsidRPr="00996D3B">
        <w:rPr>
          <w:rFonts w:ascii="Trebuchet MS" w:hAnsi="Trebuchet MS"/>
          <w:sz w:val="20"/>
        </w:rPr>
        <w:t xml:space="preserve">delijk aangesteld in het ambt van </w:t>
      </w:r>
      <w:r w:rsidR="00A22E90">
        <w:rPr>
          <w:rFonts w:ascii="Trebuchet MS" w:hAnsi="Trebuchet MS"/>
          <w:sz w:val="20"/>
        </w:rPr>
        <w:t>……………………………………………</w:t>
      </w:r>
      <w:r w:rsidRPr="00996D3B">
        <w:rPr>
          <w:rFonts w:ascii="Trebuchet MS" w:hAnsi="Trebuchet MS"/>
          <w:sz w:val="20"/>
        </w:rPr>
        <w:t xml:space="preserve"> met een opdracht van</w:t>
      </w:r>
      <w:r>
        <w:rPr>
          <w:rFonts w:ascii="Trebuchet MS" w:hAnsi="Trebuchet MS"/>
          <w:sz w:val="20"/>
        </w:rPr>
        <w:t xml:space="preserve"> … </w:t>
      </w:r>
      <w:r w:rsidR="00A22E90">
        <w:rPr>
          <w:rFonts w:ascii="Trebuchet MS" w:hAnsi="Trebuchet MS"/>
          <w:sz w:val="20"/>
        </w:rPr>
        <w:t>/ …</w:t>
      </w:r>
      <w:r w:rsidRPr="00996D3B">
        <w:rPr>
          <w:rFonts w:ascii="Trebuchet MS" w:hAnsi="Trebuchet MS"/>
          <w:sz w:val="20"/>
        </w:rPr>
        <w:t xml:space="preserve">, en dit in het kader van het lerarenplatform zoals bepaald in art. </w:t>
      </w:r>
      <w:r>
        <w:rPr>
          <w:rFonts w:ascii="Trebuchet MS" w:hAnsi="Trebuchet MS"/>
          <w:sz w:val="20"/>
        </w:rPr>
        <w:t>153duodecies tot 153duodetricies</w:t>
      </w:r>
      <w:r w:rsidR="00B931FB">
        <w:rPr>
          <w:rFonts w:ascii="Trebuchet MS" w:hAnsi="Trebuchet MS"/>
          <w:sz w:val="20"/>
        </w:rPr>
        <w:t xml:space="preserve"> </w:t>
      </w:r>
      <w:r w:rsidRPr="000F6786">
        <w:rPr>
          <w:rFonts w:ascii="Trebuchet MS" w:hAnsi="Trebuchet MS"/>
          <w:sz w:val="20"/>
        </w:rPr>
        <w:t>van het Decreet Basisonderwijs van 25 februari 1997 zoals gewijzigd</w:t>
      </w:r>
      <w:r w:rsidR="00D67CB4">
        <w:rPr>
          <w:rFonts w:ascii="Trebuchet MS" w:hAnsi="Trebuchet MS"/>
          <w:sz w:val="20"/>
        </w:rPr>
        <w:t>.</w:t>
      </w:r>
    </w:p>
    <w:p w:rsidR="00996D3B" w:rsidP="00996D3B">
      <w:pPr>
        <w:rPr>
          <w:rFonts w:ascii="Trebuchet MS" w:hAnsi="Trebuchet MS"/>
          <w:sz w:val="20"/>
        </w:rPr>
      </w:pPr>
      <w:r w:rsidRPr="00996D3B">
        <w:rPr>
          <w:rFonts w:ascii="Trebuchet MS" w:hAnsi="Trebuchet MS"/>
          <w:sz w:val="20"/>
        </w:rPr>
        <w:t xml:space="preserve">In deze hoedanigheid zal het personeelslid in eerste instantie worden ingezet </w:t>
      </w:r>
      <w:r w:rsidR="00B931FB">
        <w:rPr>
          <w:rFonts w:ascii="Trebuchet MS" w:hAnsi="Trebuchet MS"/>
          <w:sz w:val="20"/>
        </w:rPr>
        <w:t>voor de reguliere</w:t>
      </w:r>
      <w:r w:rsidRPr="00996D3B">
        <w:rPr>
          <w:rFonts w:ascii="Trebuchet MS" w:hAnsi="Trebuchet MS"/>
          <w:sz w:val="20"/>
        </w:rPr>
        <w:t xml:space="preserve"> ver</w:t>
      </w:r>
      <w:r w:rsidR="008C5EA8">
        <w:rPr>
          <w:rFonts w:ascii="Trebuchet MS" w:hAnsi="Trebuchet MS"/>
          <w:sz w:val="20"/>
        </w:rPr>
        <w:softHyphen/>
      </w:r>
      <w:r w:rsidRPr="00996D3B">
        <w:rPr>
          <w:rFonts w:ascii="Trebuchet MS" w:hAnsi="Trebuchet MS"/>
          <w:sz w:val="20"/>
        </w:rPr>
        <w:t xml:space="preserve">vanging van afwezige leden van het onderwijzend personeel, en dit in de ambten en scholen die hierna worden opgesomd. </w:t>
      </w:r>
    </w:p>
    <w:p w:rsidR="00977C68" w:rsidRPr="00996D3B" w:rsidP="00996D3B">
      <w:pPr>
        <w:rPr>
          <w:rFonts w:ascii="Trebuchet MS" w:hAnsi="Trebuchet MS"/>
          <w:sz w:val="20"/>
        </w:rPr>
      </w:pPr>
      <w:r w:rsidRPr="00996D3B">
        <w:rPr>
          <w:rFonts w:ascii="Trebuchet MS" w:hAnsi="Trebuchet MS"/>
          <w:sz w:val="20"/>
        </w:rPr>
        <w:t>Voor zover het personeelslid niet voor vervangi</w:t>
      </w:r>
      <w:r>
        <w:rPr>
          <w:rFonts w:ascii="Trebuchet MS" w:hAnsi="Trebuchet MS"/>
          <w:sz w:val="20"/>
        </w:rPr>
        <w:t xml:space="preserve">ngsopdrachten </w:t>
      </w:r>
      <w:r w:rsidRPr="00996D3B">
        <w:rPr>
          <w:rFonts w:ascii="Trebuchet MS" w:hAnsi="Trebuchet MS"/>
          <w:sz w:val="20"/>
        </w:rPr>
        <w:t>wordt ingezet, zal hij/zij worden be</w:t>
      </w:r>
      <w:r w:rsidR="001F1CCD">
        <w:rPr>
          <w:rFonts w:ascii="Trebuchet MS" w:hAnsi="Trebuchet MS"/>
          <w:sz w:val="20"/>
        </w:rPr>
        <w:softHyphen/>
      </w:r>
      <w:r w:rsidRPr="00996D3B">
        <w:rPr>
          <w:rFonts w:ascii="Trebuchet MS" w:hAnsi="Trebuchet MS"/>
          <w:sz w:val="20"/>
        </w:rPr>
        <w:t xml:space="preserve">last met </w:t>
      </w:r>
      <w:r w:rsidR="00B931FB">
        <w:rPr>
          <w:rFonts w:ascii="Trebuchet MS" w:hAnsi="Trebuchet MS"/>
          <w:sz w:val="20"/>
        </w:rPr>
        <w:t xml:space="preserve">zinvolle </w:t>
      </w:r>
      <w:r w:rsidRPr="00996D3B">
        <w:rPr>
          <w:rFonts w:ascii="Trebuchet MS" w:hAnsi="Trebuchet MS"/>
          <w:sz w:val="20"/>
        </w:rPr>
        <w:t>pedagogische taken in de school waar hij</w:t>
      </w:r>
      <w:r w:rsidR="000F6786">
        <w:rPr>
          <w:rFonts w:ascii="Trebuchet MS" w:hAnsi="Trebuchet MS"/>
          <w:sz w:val="20"/>
        </w:rPr>
        <w:t>/zij</w:t>
      </w:r>
      <w:r w:rsidRPr="00996D3B">
        <w:rPr>
          <w:rFonts w:ascii="Trebuchet MS" w:hAnsi="Trebuchet MS"/>
          <w:sz w:val="20"/>
        </w:rPr>
        <w:t xml:space="preserve"> is aangesteld als lid van het lera</w:t>
      </w:r>
      <w:r w:rsidR="008C5EA8">
        <w:rPr>
          <w:rFonts w:ascii="Trebuchet MS" w:hAnsi="Trebuchet MS"/>
          <w:sz w:val="20"/>
        </w:rPr>
        <w:softHyphen/>
      </w:r>
      <w:r w:rsidRPr="00996D3B">
        <w:rPr>
          <w:rFonts w:ascii="Trebuchet MS" w:hAnsi="Trebuchet MS"/>
          <w:sz w:val="20"/>
        </w:rPr>
        <w:t>ren</w:t>
      </w:r>
      <w:r w:rsidR="001F1CCD">
        <w:rPr>
          <w:rFonts w:ascii="Trebuchet MS" w:hAnsi="Trebuchet MS"/>
          <w:sz w:val="20"/>
        </w:rPr>
        <w:softHyphen/>
      </w:r>
      <w:r w:rsidRPr="00996D3B">
        <w:rPr>
          <w:rFonts w:ascii="Trebuchet MS" w:hAnsi="Trebuchet MS"/>
          <w:sz w:val="20"/>
        </w:rPr>
        <w:t>platform.</w:t>
      </w:r>
    </w:p>
    <w:p w:rsidR="00B931FB" w:rsidP="00996D3B">
      <w:pPr>
        <w:rPr>
          <w:rFonts w:ascii="Trebuchet MS" w:hAnsi="Trebuchet MS"/>
          <w:sz w:val="20"/>
        </w:rPr>
      </w:pPr>
    </w:p>
    <w:p w:rsidR="00996D3B" w:rsidRPr="00A22E90" w:rsidP="00996D3B">
      <w:pPr>
        <w:rPr>
          <w:rFonts w:ascii="Trebuchet MS" w:hAnsi="Trebuchet MS"/>
          <w:b/>
          <w:sz w:val="20"/>
        </w:rPr>
      </w:pPr>
      <w:r w:rsidRPr="00A22E90">
        <w:rPr>
          <w:rFonts w:ascii="Trebuchet MS" w:hAnsi="Trebuchet MS"/>
          <w:b/>
          <w:sz w:val="20"/>
        </w:rPr>
        <w:t>Artikel 2</w:t>
      </w:r>
    </w:p>
    <w:p w:rsidR="00996D3B" w:rsidRPr="00996D3B" w:rsidP="000F6786">
      <w:pPr>
        <w:spacing w:after="12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§ 1 </w:t>
      </w:r>
      <w:r w:rsidRPr="00996D3B">
        <w:rPr>
          <w:rFonts w:ascii="Trebuchet MS" w:hAnsi="Trebuchet MS"/>
          <w:sz w:val="20"/>
        </w:rPr>
        <w:t>Het personeelslid is voor bedoelde vervangingsopdrachten inzetbaar</w:t>
      </w:r>
      <w:r w:rsidR="0008367B">
        <w:rPr>
          <w:rFonts w:ascii="Trebuchet MS" w:hAnsi="Trebuchet MS"/>
          <w:sz w:val="20"/>
        </w:rPr>
        <w:t>:</w:t>
      </w:r>
      <w:r w:rsidRPr="00996D3B">
        <w:rPr>
          <w:rFonts w:ascii="Trebuchet MS" w:hAnsi="Trebuchet MS"/>
          <w:sz w:val="20"/>
        </w:rPr>
        <w:t xml:space="preserve"> </w:t>
      </w:r>
    </w:p>
    <w:p w:rsidR="0008367B" w:rsidP="000F6786">
      <w:pPr>
        <w:pStyle w:val="ListParagraph"/>
        <w:numPr>
          <w:ilvl w:val="0"/>
          <w:numId w:val="18"/>
        </w:numPr>
        <w:spacing w:after="120"/>
        <w:ind w:left="426"/>
        <w:contextualSpacing w:val="0"/>
        <w:rPr>
          <w:rFonts w:ascii="Trebuchet MS" w:hAnsi="Trebuchet MS"/>
          <w:sz w:val="20"/>
        </w:rPr>
      </w:pPr>
      <w:r w:rsidRPr="00996D3B">
        <w:rPr>
          <w:rFonts w:ascii="Trebuchet MS" w:hAnsi="Trebuchet MS"/>
          <w:sz w:val="20"/>
        </w:rPr>
        <w:t xml:space="preserve">in het ambt waarin hij/zij </w:t>
      </w:r>
      <w:r>
        <w:rPr>
          <w:rFonts w:ascii="Trebuchet MS" w:hAnsi="Trebuchet MS"/>
          <w:sz w:val="20"/>
        </w:rPr>
        <w:t>bij</w:t>
      </w:r>
      <w:r w:rsidRPr="00996D3B">
        <w:rPr>
          <w:rFonts w:ascii="Trebuchet MS" w:hAnsi="Trebuchet MS"/>
          <w:sz w:val="20"/>
        </w:rPr>
        <w:t xml:space="preserve"> de vern</w:t>
      </w:r>
      <w:r>
        <w:rPr>
          <w:rFonts w:ascii="Trebuchet MS" w:hAnsi="Trebuchet MS"/>
          <w:sz w:val="20"/>
        </w:rPr>
        <w:t xml:space="preserve">oemde arbeidsovereenkomst </w:t>
      </w:r>
      <w:r w:rsidRPr="00996D3B">
        <w:rPr>
          <w:rFonts w:ascii="Trebuchet MS" w:hAnsi="Trebuchet MS"/>
          <w:sz w:val="20"/>
        </w:rPr>
        <w:t>werd aangesteld</w:t>
      </w:r>
      <w:r>
        <w:rPr>
          <w:rFonts w:ascii="Trebuchet MS" w:hAnsi="Trebuchet MS"/>
          <w:sz w:val="20"/>
        </w:rPr>
        <w:t xml:space="preserve"> als lid van het lerarenplatform</w:t>
      </w:r>
      <w:r w:rsidRPr="00996D3B">
        <w:rPr>
          <w:rFonts w:ascii="Trebuchet MS" w:hAnsi="Trebuchet MS"/>
          <w:sz w:val="20"/>
        </w:rPr>
        <w:t xml:space="preserve">, </w:t>
      </w:r>
    </w:p>
    <w:p w:rsidR="00996D3B" w:rsidRPr="00A22E90" w:rsidP="000F6786">
      <w:pPr>
        <w:pStyle w:val="ListParagraph"/>
        <w:numPr>
          <w:ilvl w:val="0"/>
          <w:numId w:val="18"/>
        </w:numPr>
        <w:spacing w:after="120"/>
        <w:ind w:left="426"/>
        <w:contextualSpacing w:val="0"/>
        <w:rPr>
          <w:rFonts w:ascii="Trebuchet MS" w:hAnsi="Trebuchet MS"/>
          <w:sz w:val="20"/>
        </w:rPr>
      </w:pPr>
      <w:r w:rsidRPr="00996D3B">
        <w:rPr>
          <w:rFonts w:ascii="Trebuchet MS" w:hAnsi="Trebuchet MS"/>
          <w:sz w:val="20"/>
        </w:rPr>
        <w:t xml:space="preserve">en </w:t>
      </w:r>
      <w:r>
        <w:rPr>
          <w:rFonts w:ascii="Trebuchet MS" w:hAnsi="Trebuchet MS"/>
          <w:sz w:val="20"/>
        </w:rPr>
        <w:t>in</w:t>
      </w:r>
      <w:r w:rsidRPr="00A22E90">
        <w:rPr>
          <w:rFonts w:ascii="Trebuchet MS" w:hAnsi="Trebuchet MS"/>
          <w:sz w:val="20"/>
        </w:rPr>
        <w:t xml:space="preserve"> alle wervingsambten van het bestuurs- en onderwijzend personeel waarvoor hij/zij een ver</w:t>
      </w:r>
      <w:r w:rsidR="008C5EA8">
        <w:rPr>
          <w:rFonts w:ascii="Trebuchet MS" w:hAnsi="Trebuchet MS"/>
          <w:sz w:val="20"/>
        </w:rPr>
        <w:softHyphen/>
      </w:r>
      <w:r w:rsidRPr="00A22E90">
        <w:rPr>
          <w:rFonts w:ascii="Trebuchet MS" w:hAnsi="Trebuchet MS"/>
          <w:sz w:val="20"/>
        </w:rPr>
        <w:t>eist bekwaamheidsbewijs heeft volgens de geldende regelgeving, die kan worden geraad</w:t>
      </w:r>
      <w:r w:rsidR="001F1CCD">
        <w:rPr>
          <w:rFonts w:ascii="Trebuchet MS" w:hAnsi="Trebuchet MS"/>
          <w:sz w:val="20"/>
        </w:rPr>
        <w:softHyphen/>
      </w:r>
      <w:r w:rsidRPr="00A22E90">
        <w:rPr>
          <w:rFonts w:ascii="Trebuchet MS" w:hAnsi="Trebuchet MS"/>
          <w:sz w:val="20"/>
        </w:rPr>
        <w:t xml:space="preserve">pleegd via de website </w:t>
      </w:r>
      <w:r>
        <w:fldChar w:fldCharType="begin"/>
      </w:r>
      <w:r>
        <w:instrText xml:space="preserve"> HYPERLINK "http://data-onderwijs.vlaanderen.be/bekwaamheidsbewijzen" </w:instrText>
      </w:r>
      <w:r>
        <w:fldChar w:fldCharType="separate"/>
      </w:r>
      <w:r w:rsidRPr="00A22E90">
        <w:rPr>
          <w:rStyle w:val="Hyperlink"/>
          <w:rFonts w:ascii="Trebuchet MS" w:hAnsi="Trebuchet MS"/>
          <w:sz w:val="20"/>
        </w:rPr>
        <w:t>http://data-onderwijs.vlaanderen.be/bekwaamheidsbewijzen</w:t>
      </w:r>
      <w:r>
        <w:fldChar w:fldCharType="end"/>
      </w:r>
      <w:r>
        <w:rPr>
          <w:rFonts w:ascii="Trebuchet MS" w:hAnsi="Trebuchet MS"/>
          <w:sz w:val="20"/>
        </w:rPr>
        <w:t>,</w:t>
      </w:r>
      <w:r w:rsidRPr="00A22E90">
        <w:rPr>
          <w:rFonts w:ascii="Trebuchet MS" w:hAnsi="Trebuchet MS"/>
          <w:sz w:val="20"/>
        </w:rPr>
        <w:t xml:space="preserve"> </w:t>
      </w:r>
    </w:p>
    <w:p w:rsidR="00996D3B" w:rsidRPr="00A22E90" w:rsidP="00A22E90">
      <w:pPr>
        <w:pStyle w:val="ListParagraph"/>
        <w:numPr>
          <w:ilvl w:val="0"/>
          <w:numId w:val="18"/>
        </w:numPr>
        <w:ind w:left="426"/>
        <w:rPr>
          <w:rFonts w:ascii="Trebuchet MS" w:hAnsi="Trebuchet MS"/>
          <w:sz w:val="20"/>
        </w:rPr>
      </w:pPr>
      <w:r w:rsidRPr="00A22E90">
        <w:rPr>
          <w:rFonts w:ascii="Trebuchet MS" w:hAnsi="Trebuchet MS"/>
          <w:sz w:val="20"/>
        </w:rPr>
        <w:t xml:space="preserve">en in het/de volgende </w:t>
      </w:r>
      <w:r w:rsidR="0008367B">
        <w:rPr>
          <w:rFonts w:ascii="Trebuchet MS" w:hAnsi="Trebuchet MS"/>
          <w:sz w:val="20"/>
        </w:rPr>
        <w:t>wervings</w:t>
      </w:r>
      <w:r w:rsidRPr="00A22E90">
        <w:rPr>
          <w:rFonts w:ascii="Trebuchet MS" w:hAnsi="Trebuchet MS"/>
          <w:sz w:val="20"/>
        </w:rPr>
        <w:t xml:space="preserve">ambt(en) </w:t>
      </w:r>
      <w:r w:rsidRPr="00A22E90" w:rsidR="0008367B">
        <w:rPr>
          <w:rFonts w:ascii="Trebuchet MS" w:hAnsi="Trebuchet MS"/>
          <w:sz w:val="20"/>
        </w:rPr>
        <w:t xml:space="preserve">van het bestuurs- en onderwijzend personeel </w:t>
      </w:r>
      <w:r w:rsidRPr="00A22E90">
        <w:rPr>
          <w:rFonts w:ascii="Trebuchet MS" w:hAnsi="Trebuchet MS"/>
          <w:sz w:val="20"/>
        </w:rPr>
        <w:t>waar</w:t>
      </w:r>
      <w:r w:rsidR="001F1CCD">
        <w:rPr>
          <w:rFonts w:ascii="Trebuchet MS" w:hAnsi="Trebuchet MS"/>
          <w:sz w:val="20"/>
        </w:rPr>
        <w:softHyphen/>
      </w:r>
      <w:r w:rsidRPr="00A22E90">
        <w:rPr>
          <w:rFonts w:ascii="Trebuchet MS" w:hAnsi="Trebuchet MS"/>
          <w:sz w:val="20"/>
        </w:rPr>
        <w:t>voor hij/zij een voldoende geacht bekwaamheidsbewijs heeft: …</w:t>
      </w:r>
      <w:r w:rsidR="00BA18D4">
        <w:rPr>
          <w:rFonts w:ascii="Trebuchet MS" w:hAnsi="Trebuchet MS"/>
          <w:sz w:val="20"/>
        </w:rPr>
        <w:t>………………</w:t>
      </w:r>
      <w:r>
        <w:rPr>
          <w:rStyle w:val="FootnoteReference"/>
          <w:rFonts w:ascii="Trebuchet MS" w:hAnsi="Trebuchet MS"/>
          <w:sz w:val="20"/>
        </w:rPr>
        <w:footnoteReference w:id="2"/>
      </w:r>
    </w:p>
    <w:p w:rsidR="001F1CCD" w:rsidP="00B931FB">
      <w:pPr>
        <w:keepNext/>
        <w:rPr>
          <w:rFonts w:ascii="Trebuchet MS" w:hAnsi="Trebuchet MS"/>
          <w:sz w:val="20"/>
        </w:rPr>
      </w:pPr>
    </w:p>
    <w:p w:rsidR="00A22E90" w:rsidRPr="00A22E90" w:rsidP="00B931FB">
      <w:pPr>
        <w:keepNext/>
        <w:rPr>
          <w:rFonts w:ascii="Trebuchet MS" w:hAnsi="Trebuchet MS"/>
          <w:b/>
          <w:sz w:val="20"/>
        </w:rPr>
      </w:pPr>
      <w:r w:rsidRPr="00A22E90">
        <w:rPr>
          <w:rFonts w:ascii="Trebuchet MS" w:hAnsi="Trebuchet MS"/>
          <w:b/>
          <w:sz w:val="20"/>
        </w:rPr>
        <w:t>Artikel 3</w:t>
      </w:r>
    </w:p>
    <w:p w:rsidR="003F61B2" w:rsidP="003F61B2">
      <w:pPr>
        <w:spacing w:after="12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§ 1 Als het personeelslid is aangesteld in een school voor buitengewoon onderwijs, is hij/zij binnen de bepalingen van art. 2 inzetbaar voor vervangingsopdrachten in de scholen voor gewoon of bui</w:t>
      </w:r>
      <w:r w:rsidR="008C5EA8">
        <w:rPr>
          <w:rFonts w:ascii="Trebuchet MS" w:hAnsi="Trebuchet MS"/>
          <w:sz w:val="20"/>
        </w:rPr>
        <w:softHyphen/>
      </w:r>
      <w:r>
        <w:rPr>
          <w:rFonts w:ascii="Trebuchet MS" w:hAnsi="Trebuchet MS"/>
          <w:sz w:val="20"/>
        </w:rPr>
        <w:t>ten</w:t>
      </w:r>
      <w:r w:rsidR="001F1CCD">
        <w:rPr>
          <w:rFonts w:ascii="Trebuchet MS" w:hAnsi="Trebuchet MS"/>
          <w:sz w:val="20"/>
        </w:rPr>
        <w:softHyphen/>
      </w:r>
      <w:r>
        <w:rPr>
          <w:rFonts w:ascii="Trebuchet MS" w:hAnsi="Trebuchet MS"/>
          <w:sz w:val="20"/>
        </w:rPr>
        <w:t>gewoon onderwijs die vermeld zijn in § 2 hierna.</w:t>
      </w:r>
    </w:p>
    <w:p w:rsidR="003F61B2" w:rsidP="003F61B2">
      <w:pPr>
        <w:spacing w:after="12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Als het personeelslid is aangesteld in een school voor gewoon onderwijs, is hij/zij binnen de bepa</w:t>
      </w:r>
      <w:r w:rsidR="008C5EA8">
        <w:rPr>
          <w:rFonts w:ascii="Trebuchet MS" w:hAnsi="Trebuchet MS"/>
          <w:sz w:val="20"/>
        </w:rPr>
        <w:softHyphen/>
      </w:r>
      <w:r>
        <w:rPr>
          <w:rFonts w:ascii="Trebuchet MS" w:hAnsi="Trebuchet MS"/>
          <w:sz w:val="20"/>
        </w:rPr>
        <w:t>lingen van art. 2 inzetbaar voor vervangingsopdrachten in de scholen voor gewoon onderwijs</w:t>
      </w:r>
      <w:r w:rsidRPr="00977C6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die vermeld zijn in § 2 hierna. In de scholen voor buitengewoon onderwijs</w:t>
      </w:r>
      <w:r w:rsidRPr="008539C2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 xml:space="preserve">is hij/zij enkel inzetbaar mits zijn/haar akkoord. </w:t>
      </w:r>
    </w:p>
    <w:p w:rsidR="00996D3B" w:rsidRPr="00996D3B" w:rsidP="00977C68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</w:t>
      </w:r>
      <w:r w:rsidR="003F61B2">
        <w:rPr>
          <w:rFonts w:ascii="Trebuchet MS" w:hAnsi="Trebuchet MS"/>
          <w:sz w:val="20"/>
        </w:rPr>
        <w:t>§ 2</w:t>
      </w:r>
      <w:r>
        <w:rPr>
          <w:rFonts w:ascii="Trebuchet MS" w:hAnsi="Trebuchet MS"/>
          <w:sz w:val="20"/>
        </w:rPr>
        <w:t xml:space="preserve"> </w:t>
      </w:r>
      <w:r w:rsidRPr="00996D3B">
        <w:rPr>
          <w:rFonts w:ascii="Trebuchet MS" w:hAnsi="Trebuchet MS"/>
          <w:sz w:val="20"/>
        </w:rPr>
        <w:t xml:space="preserve">Voor de betrekkingen die beantwoorden aan de omschrijving vermeld in artikel </w:t>
      </w:r>
      <w:r>
        <w:rPr>
          <w:rFonts w:ascii="Trebuchet MS" w:hAnsi="Trebuchet MS"/>
          <w:sz w:val="20"/>
        </w:rPr>
        <w:t>2</w:t>
      </w:r>
      <w:r w:rsidRPr="00996D3B">
        <w:rPr>
          <w:rFonts w:ascii="Trebuchet MS" w:hAnsi="Trebuchet MS"/>
          <w:sz w:val="20"/>
        </w:rPr>
        <w:t xml:space="preserve"> hierboven</w:t>
      </w:r>
      <w:r w:rsidR="003F61B2">
        <w:rPr>
          <w:rFonts w:ascii="Trebuchet MS" w:hAnsi="Trebuchet MS"/>
          <w:sz w:val="20"/>
        </w:rPr>
        <w:t xml:space="preserve"> en rekening houdend met § 1</w:t>
      </w:r>
      <w:r w:rsidRPr="00996D3B">
        <w:rPr>
          <w:rFonts w:ascii="Trebuchet MS" w:hAnsi="Trebuchet MS"/>
          <w:sz w:val="20"/>
        </w:rPr>
        <w:t>, is het personeelslid inzetbaar in alle scholen die zijn toegetreden tot het samenwerkingsplatform in het kader van het lerarenplatform, te weten:</w:t>
      </w:r>
    </w:p>
    <w:p w:rsidR="00996D3B" w:rsidRPr="00996D3B" w:rsidP="008539C2">
      <w:pPr>
        <w:pStyle w:val="ListParagraph"/>
        <w:numPr>
          <w:ilvl w:val="0"/>
          <w:numId w:val="19"/>
        </w:numPr>
        <w:spacing w:after="120"/>
        <w:ind w:left="426"/>
        <w:contextualSpacing w:val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…………………. </w:t>
      </w:r>
      <w:r>
        <w:rPr>
          <w:rStyle w:val="FootnoteReference"/>
          <w:rFonts w:ascii="Trebuchet MS" w:hAnsi="Trebuchet MS"/>
          <w:sz w:val="20"/>
        </w:rPr>
        <w:footnoteReference w:id="3"/>
      </w:r>
    </w:p>
    <w:p w:rsidR="00996D3B" w:rsidP="008539C2">
      <w:pPr>
        <w:pStyle w:val="ListParagraph"/>
        <w:numPr>
          <w:ilvl w:val="0"/>
          <w:numId w:val="19"/>
        </w:numPr>
        <w:spacing w:after="120"/>
        <w:ind w:left="426"/>
        <w:contextualSpacing w:val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………………………</w:t>
      </w:r>
    </w:p>
    <w:p w:rsidR="00977C68" w:rsidRPr="00977C68" w:rsidP="008539C2">
      <w:pPr>
        <w:pStyle w:val="ListParagraph"/>
        <w:numPr>
          <w:ilvl w:val="0"/>
          <w:numId w:val="19"/>
        </w:numPr>
        <w:spacing w:after="120"/>
        <w:ind w:left="426"/>
        <w:contextualSpacing w:val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…………………….</w:t>
      </w:r>
    </w:p>
    <w:p w:rsidR="00996D3B" w:rsidP="00996D3B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§ </w:t>
      </w:r>
      <w:r w:rsidR="003F61B2">
        <w:rPr>
          <w:rFonts w:ascii="Trebuchet MS" w:hAnsi="Trebuchet MS"/>
          <w:sz w:val="20"/>
        </w:rPr>
        <w:t>3</w:t>
      </w:r>
      <w:r>
        <w:rPr>
          <w:rFonts w:ascii="Trebuchet MS" w:hAnsi="Trebuchet MS"/>
          <w:sz w:val="20"/>
        </w:rPr>
        <w:t xml:space="preserve"> </w:t>
      </w:r>
      <w:r w:rsidRPr="00996D3B">
        <w:rPr>
          <w:rFonts w:ascii="Trebuchet MS" w:hAnsi="Trebuchet MS"/>
          <w:sz w:val="20"/>
        </w:rPr>
        <w:t>De verplaatsingen tussen deze scholen worden beschouwd als woon-werkverkeer.</w:t>
      </w:r>
    </w:p>
    <w:p w:rsidR="008C5EA8" w:rsidRPr="00996D3B" w:rsidP="00996D3B">
      <w:pPr>
        <w:rPr>
          <w:rFonts w:ascii="Trebuchet MS" w:hAnsi="Trebuchet MS"/>
          <w:sz w:val="20"/>
        </w:rPr>
      </w:pPr>
    </w:p>
    <w:p w:rsidR="00996D3B" w:rsidRPr="008539C2" w:rsidP="00996D3B">
      <w:pPr>
        <w:rPr>
          <w:rFonts w:ascii="Trebuchet MS" w:hAnsi="Trebuchet MS"/>
          <w:b/>
          <w:sz w:val="20"/>
        </w:rPr>
      </w:pPr>
      <w:r w:rsidRPr="008539C2">
        <w:rPr>
          <w:rFonts w:ascii="Trebuchet MS" w:hAnsi="Trebuchet MS"/>
          <w:b/>
          <w:sz w:val="20"/>
        </w:rPr>
        <w:t xml:space="preserve">Artikel </w:t>
      </w:r>
      <w:r w:rsidRPr="008539C2" w:rsidR="008539C2">
        <w:rPr>
          <w:rFonts w:ascii="Trebuchet MS" w:hAnsi="Trebuchet MS"/>
          <w:b/>
          <w:sz w:val="20"/>
        </w:rPr>
        <w:t>4</w:t>
      </w:r>
      <w:r w:rsidRPr="008539C2">
        <w:rPr>
          <w:rFonts w:ascii="Trebuchet MS" w:hAnsi="Trebuchet MS"/>
          <w:b/>
          <w:sz w:val="20"/>
        </w:rPr>
        <w:t xml:space="preserve"> </w:t>
      </w:r>
    </w:p>
    <w:p w:rsidR="00996D3B" w:rsidRPr="00996D3B" w:rsidP="00996D3B">
      <w:pPr>
        <w:rPr>
          <w:rFonts w:ascii="Trebuchet MS" w:hAnsi="Trebuchet MS"/>
          <w:sz w:val="20"/>
        </w:rPr>
      </w:pPr>
      <w:r w:rsidRPr="00996D3B">
        <w:rPr>
          <w:rFonts w:ascii="Trebuchet MS" w:hAnsi="Trebuchet MS"/>
          <w:sz w:val="20"/>
        </w:rPr>
        <w:t xml:space="preserve">Zoals wettelijk bepaald </w:t>
      </w:r>
      <w:r w:rsidR="008C5EA8">
        <w:rPr>
          <w:rFonts w:ascii="Trebuchet MS" w:hAnsi="Trebuchet MS"/>
          <w:sz w:val="20"/>
        </w:rPr>
        <w:t>zijn de bezoldiging en de opbouw van de dienstanciënniteit uitsluitend af</w:t>
      </w:r>
      <w:r w:rsidR="008C5EA8">
        <w:rPr>
          <w:rFonts w:ascii="Trebuchet MS" w:hAnsi="Trebuchet MS"/>
          <w:sz w:val="20"/>
        </w:rPr>
        <w:softHyphen/>
        <w:t>hankelijk va</w:t>
      </w:r>
      <w:r w:rsidRPr="00996D3B">
        <w:rPr>
          <w:rFonts w:ascii="Trebuchet MS" w:hAnsi="Trebuchet MS"/>
          <w:sz w:val="20"/>
        </w:rPr>
        <w:t xml:space="preserve">n het ambt (en voor de leraar: </w:t>
      </w:r>
      <w:r w:rsidR="008C5EA8">
        <w:rPr>
          <w:rFonts w:ascii="Trebuchet MS" w:hAnsi="Trebuchet MS"/>
          <w:sz w:val="20"/>
        </w:rPr>
        <w:t>va</w:t>
      </w:r>
      <w:r w:rsidRPr="00996D3B">
        <w:rPr>
          <w:rFonts w:ascii="Trebuchet MS" w:hAnsi="Trebuchet MS"/>
          <w:sz w:val="20"/>
        </w:rPr>
        <w:t>n de vakken of specialiteiten) waarin hij/zij werd aan</w:t>
      </w:r>
      <w:r w:rsidR="008C5EA8">
        <w:rPr>
          <w:rFonts w:ascii="Trebuchet MS" w:hAnsi="Trebuchet MS"/>
          <w:sz w:val="20"/>
        </w:rPr>
        <w:softHyphen/>
      </w:r>
      <w:r w:rsidRPr="00996D3B">
        <w:rPr>
          <w:rFonts w:ascii="Trebuchet MS" w:hAnsi="Trebuchet MS"/>
          <w:sz w:val="20"/>
        </w:rPr>
        <w:t>gesteld bij arbeidsovereenkomst</w:t>
      </w:r>
      <w:r w:rsidR="001F1CCD">
        <w:rPr>
          <w:rFonts w:ascii="Trebuchet MS" w:hAnsi="Trebuchet MS"/>
          <w:sz w:val="20"/>
        </w:rPr>
        <w:t xml:space="preserve"> in het kader van het lerarenplatform</w:t>
      </w:r>
      <w:r w:rsidRPr="00996D3B">
        <w:rPr>
          <w:rFonts w:ascii="Trebuchet MS" w:hAnsi="Trebuchet MS"/>
          <w:sz w:val="20"/>
        </w:rPr>
        <w:t>.</w:t>
      </w:r>
    </w:p>
    <w:p w:rsidR="00996D3B" w:rsidP="00996D3B">
      <w:pPr>
        <w:rPr>
          <w:rFonts w:ascii="Trebuchet MS" w:hAnsi="Trebuchet MS"/>
          <w:sz w:val="20"/>
        </w:rPr>
      </w:pPr>
    </w:p>
    <w:p w:rsidR="008539C2" w:rsidRPr="00996D3B" w:rsidP="00996D3B">
      <w:pPr>
        <w:rPr>
          <w:rFonts w:ascii="Trebuchet MS" w:hAnsi="Trebuchet MS"/>
          <w:sz w:val="20"/>
        </w:rPr>
      </w:pPr>
    </w:p>
    <w:p w:rsidR="00996D3B" w:rsidRPr="00996D3B" w:rsidP="00996D3B">
      <w:pPr>
        <w:rPr>
          <w:rFonts w:ascii="Trebuchet MS" w:hAnsi="Trebuchet MS"/>
          <w:sz w:val="20"/>
        </w:rPr>
      </w:pPr>
      <w:r w:rsidRPr="00996D3B">
        <w:rPr>
          <w:rFonts w:ascii="Trebuchet MS" w:hAnsi="Trebuchet MS"/>
          <w:sz w:val="20"/>
        </w:rPr>
        <w:t xml:space="preserve">Gedaan te </w:t>
      </w:r>
      <w:r w:rsidR="00BC6C83">
        <w:rPr>
          <w:rFonts w:ascii="Trebuchet MS" w:hAnsi="Trebuchet MS"/>
          <w:sz w:val="20"/>
        </w:rPr>
        <w:t xml:space="preserve">  </w:t>
      </w:r>
      <w:r w:rsidRPr="00996D3B">
        <w:rPr>
          <w:rFonts w:ascii="Trebuchet MS" w:hAnsi="Trebuchet MS"/>
          <w:sz w:val="20"/>
        </w:rPr>
        <w:t>… in twee (of meer) originele exemplaren waarvan één in handen van elke partij, op (da</w:t>
      </w:r>
      <w:r w:rsidR="001F1CCD">
        <w:rPr>
          <w:rFonts w:ascii="Trebuchet MS" w:hAnsi="Trebuchet MS"/>
          <w:sz w:val="20"/>
        </w:rPr>
        <w:softHyphen/>
      </w:r>
      <w:r w:rsidRPr="00996D3B">
        <w:rPr>
          <w:rFonts w:ascii="Trebuchet MS" w:hAnsi="Trebuchet MS"/>
          <w:sz w:val="20"/>
        </w:rPr>
        <w:t>tum) …..</w:t>
      </w:r>
    </w:p>
    <w:p w:rsidR="00996D3B" w:rsidRPr="00996D3B" w:rsidP="00996D3B">
      <w:pPr>
        <w:rPr>
          <w:rFonts w:ascii="Trebuchet MS" w:hAnsi="Trebuchet MS"/>
          <w:sz w:val="20"/>
        </w:rPr>
      </w:pPr>
    </w:p>
    <w:p w:rsidR="00996D3B" w:rsidRPr="00996D3B" w:rsidP="00996D3B">
      <w:pPr>
        <w:rPr>
          <w:rFonts w:ascii="Trebuchet MS" w:hAnsi="Trebuchet MS"/>
          <w:sz w:val="20"/>
        </w:rPr>
      </w:pPr>
      <w:r w:rsidRPr="00996D3B">
        <w:rPr>
          <w:rFonts w:ascii="Trebuchet MS" w:hAnsi="Trebuchet MS"/>
          <w:sz w:val="20"/>
        </w:rPr>
        <w:t>Het personeelslid</w:t>
      </w:r>
      <w:r w:rsidRPr="00996D3B">
        <w:rPr>
          <w:rFonts w:ascii="Trebuchet MS" w:hAnsi="Trebuchet MS"/>
          <w:sz w:val="20"/>
        </w:rPr>
        <w:tab/>
      </w:r>
      <w:r w:rsidRPr="00996D3B">
        <w:rPr>
          <w:rFonts w:ascii="Trebuchet MS" w:hAnsi="Trebuchet MS"/>
          <w:sz w:val="20"/>
        </w:rPr>
        <w:tab/>
      </w:r>
      <w:r w:rsidRPr="00996D3B">
        <w:rPr>
          <w:rFonts w:ascii="Trebuchet MS" w:hAnsi="Trebuchet MS"/>
          <w:sz w:val="20"/>
        </w:rPr>
        <w:tab/>
      </w:r>
      <w:r w:rsidRPr="00996D3B">
        <w:rPr>
          <w:rFonts w:ascii="Trebuchet MS" w:hAnsi="Trebuchet MS"/>
          <w:sz w:val="20"/>
        </w:rPr>
        <w:tab/>
        <w:t>de gemandateerde  van het schoolbestuur</w:t>
      </w:r>
    </w:p>
    <w:p w:rsidR="00996D3B" w:rsidRPr="00996D3B" w:rsidP="00996D3B">
      <w:pPr>
        <w:rPr>
          <w:rFonts w:ascii="Trebuchet MS" w:hAnsi="Trebuchet MS"/>
          <w:sz w:val="20"/>
        </w:rPr>
      </w:pPr>
      <w:r w:rsidRPr="00996D3B">
        <w:rPr>
          <w:rFonts w:ascii="Trebuchet MS" w:hAnsi="Trebuchet MS"/>
          <w:sz w:val="20"/>
        </w:rPr>
        <w:t>naam + handtekening</w:t>
      </w:r>
      <w:r w:rsidRPr="00996D3B">
        <w:rPr>
          <w:rFonts w:ascii="Trebuchet MS" w:hAnsi="Trebuchet MS"/>
          <w:sz w:val="20"/>
        </w:rPr>
        <w:tab/>
      </w:r>
      <w:r w:rsidRPr="00996D3B">
        <w:rPr>
          <w:rFonts w:ascii="Trebuchet MS" w:hAnsi="Trebuchet MS"/>
          <w:sz w:val="20"/>
        </w:rPr>
        <w:tab/>
      </w:r>
      <w:r w:rsidRPr="00996D3B">
        <w:rPr>
          <w:rFonts w:ascii="Trebuchet MS" w:hAnsi="Trebuchet MS"/>
          <w:sz w:val="20"/>
        </w:rPr>
        <w:tab/>
      </w:r>
      <w:r w:rsidRPr="00996D3B">
        <w:rPr>
          <w:rFonts w:ascii="Trebuchet MS" w:hAnsi="Trebuchet MS"/>
          <w:sz w:val="20"/>
        </w:rPr>
        <w:tab/>
        <w:t>naam + handtekening</w:t>
      </w:r>
      <w:r w:rsidRPr="00996D3B">
        <w:rPr>
          <w:rFonts w:ascii="Trebuchet MS" w:hAnsi="Trebuchet MS"/>
          <w:sz w:val="20"/>
        </w:rPr>
        <w:tab/>
      </w:r>
    </w:p>
    <w:p w:rsidR="00996D3B" w:rsidRPr="00996D3B" w:rsidP="00996D3B">
      <w:pPr>
        <w:rPr>
          <w:rFonts w:ascii="Trebuchet MS" w:hAnsi="Trebuchet MS"/>
          <w:sz w:val="20"/>
        </w:rPr>
      </w:pPr>
    </w:p>
    <w:p w:rsidR="00B614D2" w:rsidRPr="00996D3B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…………………………..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>………………………….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1762C" w:rsidP="00996D3B">
      <w:pPr>
        <w:spacing w:after="0" w:line="240" w:lineRule="auto"/>
      </w:pPr>
      <w:r>
        <w:separator/>
      </w:r>
    </w:p>
  </w:footnote>
  <w:footnote w:type="continuationSeparator" w:id="1">
    <w:p w:rsidR="00B1762C" w:rsidP="00996D3B">
      <w:pPr>
        <w:spacing w:after="0" w:line="240" w:lineRule="auto"/>
      </w:pPr>
      <w:r>
        <w:continuationSeparator/>
      </w:r>
    </w:p>
  </w:footnote>
  <w:footnote w:id="2">
    <w:p w:rsidR="00B931FB" w:rsidRPr="003F61B2" w:rsidP="00996D3B">
      <w:pPr>
        <w:pStyle w:val="FootnoteText"/>
        <w:ind w:left="142" w:hanging="142"/>
        <w:rPr>
          <w:rFonts w:ascii="Trebuchet MS" w:hAnsi="Trebuchet MS"/>
        </w:rPr>
      </w:pPr>
      <w:r w:rsidRPr="003F61B2">
        <w:rPr>
          <w:rStyle w:val="FootnoteReference"/>
          <w:rFonts w:ascii="Trebuchet MS" w:hAnsi="Trebuchet MS"/>
        </w:rPr>
        <w:footnoteRef/>
      </w:r>
      <w:r w:rsidRPr="003F61B2">
        <w:rPr>
          <w:rFonts w:ascii="Trebuchet MS" w:hAnsi="Trebuchet MS"/>
        </w:rPr>
        <w:t xml:space="preserve"> De inzetbaarheid in ambten </w:t>
      </w:r>
      <w:r w:rsidR="0008367B">
        <w:rPr>
          <w:rFonts w:ascii="Trebuchet MS" w:hAnsi="Trebuchet MS"/>
        </w:rPr>
        <w:t>waarvoor het personeelslid een voldoende geacht bekwaamheidsbewijs heeft</w:t>
      </w:r>
      <w:r w:rsidRPr="003F61B2">
        <w:rPr>
          <w:rFonts w:ascii="Trebuchet MS" w:hAnsi="Trebuchet MS"/>
        </w:rPr>
        <w:t xml:space="preserve"> wordt enkel vermeld mits akkoord tussen het schoolbestuur en het personeelslid.  </w:t>
      </w:r>
    </w:p>
  </w:footnote>
  <w:footnote w:id="3">
    <w:p w:rsidR="00B931FB" w:rsidRPr="003F61B2">
      <w:pPr>
        <w:pStyle w:val="FootnoteText"/>
        <w:rPr>
          <w:rFonts w:ascii="Trebuchet MS" w:hAnsi="Trebuchet MS"/>
          <w:lang w:val="nl-BE"/>
        </w:rPr>
      </w:pPr>
      <w:r w:rsidRPr="003F61B2">
        <w:rPr>
          <w:rStyle w:val="FootnoteReference"/>
          <w:rFonts w:ascii="Trebuchet MS" w:hAnsi="Trebuchet MS"/>
        </w:rPr>
        <w:footnoteRef/>
      </w:r>
      <w:r w:rsidRPr="003F61B2">
        <w:rPr>
          <w:rFonts w:ascii="Trebuchet MS" w:hAnsi="Trebuchet MS"/>
        </w:rPr>
        <w:t xml:space="preserve"> </w:t>
      </w:r>
      <w:r w:rsidR="00347B93">
        <w:rPr>
          <w:rFonts w:ascii="Trebuchet MS" w:hAnsi="Trebuchet MS"/>
          <w:lang w:val="nl-BE"/>
        </w:rPr>
        <w:t>N</w:t>
      </w:r>
      <w:r w:rsidRPr="003F61B2">
        <w:rPr>
          <w:rFonts w:ascii="Trebuchet MS" w:hAnsi="Trebuchet MS"/>
          <w:lang w:val="nl-BE"/>
        </w:rPr>
        <w:t xml:space="preserve">aam en adres van </w:t>
      </w:r>
      <w:r>
        <w:rPr>
          <w:rFonts w:ascii="Trebuchet MS" w:hAnsi="Trebuchet MS"/>
          <w:lang w:val="nl-BE"/>
        </w:rPr>
        <w:t>alle</w:t>
      </w:r>
      <w:r w:rsidRPr="003F61B2">
        <w:rPr>
          <w:rFonts w:ascii="Trebuchet MS" w:hAnsi="Trebuchet MS"/>
          <w:lang w:val="nl-BE"/>
        </w:rPr>
        <w:t xml:space="preserve"> </w:t>
      </w:r>
      <w:r w:rsidR="001F1CCD">
        <w:rPr>
          <w:rFonts w:ascii="Trebuchet MS" w:hAnsi="Trebuchet MS"/>
          <w:lang w:val="nl-BE"/>
        </w:rPr>
        <w:t>scholen</w:t>
      </w:r>
      <w:r w:rsidRPr="003F61B2">
        <w:rPr>
          <w:rFonts w:ascii="Trebuchet MS" w:hAnsi="Trebuchet MS"/>
          <w:lang w:val="nl-BE"/>
        </w:rPr>
        <w:t xml:space="preserve"> die tot het samenwerkingsplatform </w:t>
      </w:r>
      <w:r>
        <w:rPr>
          <w:rFonts w:ascii="Trebuchet MS" w:hAnsi="Trebuchet MS"/>
          <w:lang w:val="nl-BE"/>
        </w:rPr>
        <w:t>behoren</w:t>
      </w:r>
      <w:r w:rsidR="00347B93">
        <w:rPr>
          <w:rFonts w:ascii="Trebuchet MS" w:hAnsi="Trebuchet MS"/>
          <w:lang w:val="nl-BE"/>
        </w:rPr>
        <w:t>, inclusief de school waar het personeelslid wordt aangesteld</w:t>
      </w:r>
      <w:r w:rsidRPr="003F61B2">
        <w:rPr>
          <w:rFonts w:ascii="Trebuchet MS" w:hAnsi="Trebuchet MS"/>
          <w:lang w:val="nl-B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72249"/>
    <w:multiLevelType w:val="multilevel"/>
    <w:tmpl w:val="4560F8B6"/>
    <w:lvl w:ilvl="0">
      <w:start w:val="1"/>
      <w:numFmt w:val="decimal"/>
      <w:pStyle w:val="VVKSOKopZonderTite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0" w:firstLine="0"/>
      </w:pPr>
      <w:rPr>
        <w:rFonts w:hint="default"/>
      </w:rPr>
    </w:lvl>
  </w:abstractNum>
  <w:abstractNum w:abstractNumId="1">
    <w:nsid w:val="380B312F"/>
    <w:multiLevelType w:val="hybridMultilevel"/>
    <w:tmpl w:val="4DC036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C7748"/>
    <w:multiLevelType w:val="multilevel"/>
    <w:tmpl w:val="47109DA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4A331D9"/>
    <w:multiLevelType w:val="hybridMultilevel"/>
    <w:tmpl w:val="05FA9612"/>
    <w:lvl w:ilvl="0">
      <w:start w:val="1"/>
      <w:numFmt w:val="bullet"/>
      <w:pStyle w:val="VVKSOOpsomming12"/>
      <w:lvlText w:val="–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4E6623"/>
    <w:multiLevelType w:val="hybridMultilevel"/>
    <w:tmpl w:val="F894D40A"/>
    <w:lvl w:ilvl="0">
      <w:start w:val="0"/>
      <w:numFmt w:val="bullet"/>
      <w:pStyle w:val="VVKSOOpsomming1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D62F86"/>
    <w:multiLevelType w:val="hybridMultilevel"/>
    <w:tmpl w:val="DFF2C676"/>
    <w:lvl w:ilvl="0">
      <w:start w:val="1"/>
      <w:numFmt w:val="bullet"/>
      <w:pStyle w:val="VVKSOOpsomming2"/>
      <w:lvlText w:val="–"/>
      <w:lvlJc w:val="left"/>
      <w:pPr>
        <w:tabs>
          <w:tab w:val="num" w:pos="397"/>
        </w:tabs>
        <w:ind w:left="397" w:hanging="397"/>
      </w:pPr>
      <w:rPr>
        <w:rFonts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287741"/>
    <w:multiLevelType w:val="hybridMultilevel"/>
    <w:tmpl w:val="B83C4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E72EF"/>
    <w:multiLevelType w:val="multilevel"/>
    <w:tmpl w:val="7FFC82FA"/>
    <w:lvl w:ilvl="0">
      <w:start w:val="1"/>
      <w:numFmt w:val="decimal"/>
      <w:pStyle w:val="VVKSOKop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VVKSOKop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VVKSO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VVKSO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VVKSOKop2ZonderTitel"/>
      <w:lvlText w:val="%1.%5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Restart w:val="2"/>
      <w:pStyle w:val="VVKSOKop3ZonderTitel"/>
      <w:lvlText w:val="%1.%2.%6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0"/>
  </w:num>
  <w:num w:numId="14">
    <w:abstractNumId w:val="4"/>
  </w:num>
  <w:num w:numId="15">
    <w:abstractNumId w:val="3"/>
  </w:num>
  <w:num w:numId="16">
    <w:abstractNumId w:val="5"/>
  </w:num>
  <w:num w:numId="17">
    <w:abstractNumId w:val="2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stylePaneSortMethod w:val="name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D3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7"/>
      </w:numPr>
      <w:spacing w:before="340" w:after="340" w:line="340" w:lineRule="exact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nl-NL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7"/>
      </w:numPr>
      <w:spacing w:before="300" w:after="300" w:line="300" w:lineRule="exact"/>
      <w:outlineLvl w:val="1"/>
    </w:pPr>
    <w:rPr>
      <w:rFonts w:ascii="Arial" w:eastAsia="Times New Roman" w:hAnsi="Arial" w:cs="Arial"/>
      <w:b/>
      <w:bCs/>
      <w:iCs/>
      <w:sz w:val="24"/>
      <w:szCs w:val="28"/>
      <w:lang w:eastAsia="nl-NL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7"/>
      </w:numPr>
      <w:spacing w:before="260" w:after="260" w:line="260" w:lineRule="exact"/>
      <w:outlineLvl w:val="2"/>
    </w:pPr>
    <w:rPr>
      <w:rFonts w:ascii="Arial" w:eastAsia="Times New Roman" w:hAnsi="Arial" w:cs="Arial"/>
      <w:b/>
      <w:bCs/>
      <w:sz w:val="20"/>
      <w:szCs w:val="26"/>
      <w:lang w:eastAsia="nl-N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7"/>
      </w:numPr>
      <w:spacing w:before="260" w:after="260" w:line="260" w:lineRule="exact"/>
      <w:outlineLvl w:val="3"/>
    </w:pPr>
    <w:rPr>
      <w:rFonts w:ascii="Arial" w:eastAsia="Times New Roman" w:hAnsi="Arial" w:cs="Times New Roman"/>
      <w:b/>
      <w:bCs/>
      <w:i/>
      <w:sz w:val="20"/>
      <w:szCs w:val="2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VKSOAanwezig">
    <w:name w:val="VVKSOAanwezig"/>
    <w:pPr>
      <w:suppressAutoHyphens/>
      <w:spacing w:after="260" w:line="260" w:lineRule="exact"/>
      <w:ind w:left="1701" w:hanging="1701"/>
    </w:pPr>
    <w:rPr>
      <w:rFonts w:ascii="Arial" w:hAnsi="Arial"/>
      <w:lang w:val="nl-NL" w:eastAsia="nl-NL"/>
    </w:rPr>
  </w:style>
  <w:style w:type="paragraph" w:customStyle="1" w:styleId="VVKSOAddendum">
    <w:name w:val="VVKSOAddendum"/>
    <w:next w:val="Normal"/>
    <w:pPr>
      <w:tabs>
        <w:tab w:val="left" w:pos="854"/>
      </w:tabs>
      <w:spacing w:after="260" w:line="260" w:lineRule="exact"/>
      <w:ind w:left="856" w:hanging="856"/>
      <w:jc w:val="both"/>
    </w:pPr>
    <w:rPr>
      <w:rFonts w:ascii="Arial" w:hAnsi="Arial"/>
      <w:lang w:val="nl-NL" w:eastAsia="nl-NL"/>
    </w:rPr>
  </w:style>
  <w:style w:type="paragraph" w:customStyle="1" w:styleId="VVKSOIntern1">
    <w:name w:val="VVKSOIntern1"/>
    <w:next w:val="Normal"/>
    <w:pPr>
      <w:spacing w:before="720" w:after="480" w:line="260" w:lineRule="exact"/>
      <w:jc w:val="right"/>
    </w:pPr>
    <w:rPr>
      <w:rFonts w:ascii="Arial" w:hAnsi="Arial"/>
      <w:b/>
      <w:caps/>
      <w:sz w:val="28"/>
      <w:szCs w:val="28"/>
      <w:lang w:val="nl-NL" w:eastAsia="nl-NL"/>
    </w:rPr>
  </w:style>
  <w:style w:type="paragraph" w:customStyle="1" w:styleId="VVKSOIntern2">
    <w:name w:val="VVKSOIntern2"/>
    <w:pPr>
      <w:pBdr>
        <w:top w:val="single" w:sz="8" w:space="1" w:color="auto"/>
        <w:bottom w:val="single" w:sz="8" w:space="1" w:color="auto"/>
      </w:pBdr>
      <w:spacing w:line="260" w:lineRule="exact"/>
      <w:jc w:val="right"/>
    </w:pPr>
    <w:rPr>
      <w:rFonts w:ascii="Arial" w:hAnsi="Arial"/>
      <w:b/>
      <w:lang w:val="nl-NL" w:eastAsia="nl-NL"/>
    </w:rPr>
  </w:style>
  <w:style w:type="paragraph" w:customStyle="1" w:styleId="VVKSOKop1">
    <w:name w:val="VVKSOKop1"/>
    <w:next w:val="Normal"/>
    <w:pPr>
      <w:keepNext/>
      <w:numPr>
        <w:numId w:val="7"/>
      </w:numPr>
      <w:tabs>
        <w:tab w:val="right" w:pos="7088"/>
        <w:tab w:val="right" w:pos="8222"/>
        <w:tab w:val="right" w:pos="9356"/>
      </w:tabs>
      <w:spacing w:before="600" w:after="260" w:line="340" w:lineRule="exact"/>
    </w:pPr>
    <w:rPr>
      <w:rFonts w:ascii="Arial" w:hAnsi="Arial"/>
      <w:b/>
      <w:sz w:val="24"/>
      <w:lang w:val="nl-NL" w:eastAsia="nl-NL"/>
    </w:rPr>
  </w:style>
  <w:style w:type="paragraph" w:customStyle="1" w:styleId="VVKSOKop2">
    <w:name w:val="VVKSOKop2"/>
    <w:next w:val="Normal"/>
    <w:pPr>
      <w:keepNext/>
      <w:numPr>
        <w:ilvl w:val="1"/>
        <w:numId w:val="8"/>
      </w:numPr>
      <w:tabs>
        <w:tab w:val="right" w:pos="7088"/>
        <w:tab w:val="right" w:pos="8222"/>
        <w:tab w:val="right" w:pos="9356"/>
      </w:tabs>
      <w:spacing w:before="260" w:after="260" w:line="300" w:lineRule="exact"/>
    </w:pPr>
    <w:rPr>
      <w:rFonts w:ascii="Arial" w:hAnsi="Arial"/>
      <w:b/>
      <w:lang w:val="nl-NL" w:eastAsia="nl-NL"/>
    </w:rPr>
  </w:style>
  <w:style w:type="paragraph" w:customStyle="1" w:styleId="VVKSOKop2ZonderTitel">
    <w:name w:val="VVKSOKop2ZonderTitel"/>
    <w:pPr>
      <w:numPr>
        <w:ilvl w:val="4"/>
        <w:numId w:val="9"/>
      </w:numPr>
      <w:spacing w:after="260" w:line="260" w:lineRule="exact"/>
      <w:jc w:val="both"/>
    </w:pPr>
    <w:rPr>
      <w:rFonts w:ascii="Arial" w:hAnsi="Arial"/>
      <w:lang w:val="nl-NL" w:eastAsia="nl-NL"/>
    </w:rPr>
  </w:style>
  <w:style w:type="paragraph" w:customStyle="1" w:styleId="VVKSOKop3">
    <w:name w:val="VVKSOKop3"/>
    <w:next w:val="Normal"/>
    <w:pPr>
      <w:keepNext/>
      <w:numPr>
        <w:ilvl w:val="2"/>
        <w:numId w:val="10"/>
      </w:numPr>
      <w:spacing w:before="260" w:after="260" w:line="260" w:lineRule="exact"/>
    </w:pPr>
    <w:rPr>
      <w:rFonts w:ascii="Arial" w:hAnsi="Arial"/>
      <w:b/>
      <w:i/>
      <w:szCs w:val="22"/>
      <w:lang w:val="nl-NL" w:eastAsia="nl-NL"/>
    </w:rPr>
  </w:style>
  <w:style w:type="paragraph" w:customStyle="1" w:styleId="VVKSOKop3ZonderTitel">
    <w:name w:val="VVKSOKop3ZonderTitel"/>
    <w:pPr>
      <w:numPr>
        <w:ilvl w:val="5"/>
        <w:numId w:val="11"/>
      </w:numPr>
      <w:spacing w:after="260" w:line="260" w:lineRule="exact"/>
      <w:jc w:val="both"/>
    </w:pPr>
    <w:rPr>
      <w:rFonts w:ascii="Arial" w:hAnsi="Arial"/>
      <w:lang w:val="nl-NL" w:eastAsia="nl-NL"/>
    </w:rPr>
  </w:style>
  <w:style w:type="paragraph" w:customStyle="1" w:styleId="VVKSOKop4">
    <w:name w:val="VVKSOKop4"/>
    <w:next w:val="Normal"/>
    <w:pPr>
      <w:keepNext/>
      <w:numPr>
        <w:ilvl w:val="3"/>
        <w:numId w:val="12"/>
      </w:numPr>
      <w:spacing w:after="260" w:line="260" w:lineRule="exact"/>
    </w:pPr>
    <w:rPr>
      <w:rFonts w:ascii="Arial" w:hAnsi="Arial"/>
      <w:i/>
      <w:szCs w:val="22"/>
      <w:lang w:val="nl-NL" w:eastAsia="nl-NL"/>
    </w:rPr>
  </w:style>
  <w:style w:type="paragraph" w:customStyle="1" w:styleId="VVKSOKoptekstEven">
    <w:name w:val="VVKSOKoptekstEven"/>
    <w:pPr>
      <w:spacing w:line="220" w:lineRule="exact"/>
    </w:pPr>
    <w:rPr>
      <w:rFonts w:ascii="Arial" w:hAnsi="Arial"/>
      <w:sz w:val="18"/>
      <w:szCs w:val="24"/>
      <w:lang w:val="nl-NL" w:eastAsia="nl-NL"/>
    </w:rPr>
  </w:style>
  <w:style w:type="paragraph" w:customStyle="1" w:styleId="VVKSOKoptekstEvenDatum">
    <w:name w:val="VVKSOKoptekstEvenDatum"/>
    <w:basedOn w:val="VVKSOKoptekstEven"/>
    <w:pPr>
      <w:spacing w:after="360"/>
    </w:pPr>
  </w:style>
  <w:style w:type="paragraph" w:customStyle="1" w:styleId="VVKSOKoptekstOneven">
    <w:name w:val="VVKSOKoptekstOneven"/>
    <w:basedOn w:val="VVKSOKoptekstEven"/>
    <w:pPr>
      <w:jc w:val="right"/>
    </w:pPr>
  </w:style>
  <w:style w:type="paragraph" w:customStyle="1" w:styleId="VVKSOKopttekstOnevenDatum">
    <w:name w:val="VVKSOKopttekstOnevenDatum"/>
    <w:basedOn w:val="VVKSOKoptekstOneven"/>
    <w:pPr>
      <w:spacing w:after="360"/>
    </w:pPr>
  </w:style>
  <w:style w:type="paragraph" w:customStyle="1" w:styleId="VVKSOKopZonderTitel">
    <w:name w:val="VVKSOKopZonderTitel"/>
    <w:pPr>
      <w:numPr>
        <w:numId w:val="13"/>
      </w:numPr>
      <w:spacing w:after="260" w:line="260" w:lineRule="exact"/>
      <w:jc w:val="both"/>
    </w:pPr>
    <w:rPr>
      <w:rFonts w:ascii="Arial" w:hAnsi="Arial"/>
      <w:lang w:val="nl-NL" w:eastAsia="nl-NL"/>
    </w:rPr>
  </w:style>
  <w:style w:type="paragraph" w:customStyle="1" w:styleId="VVKSOLogo1">
    <w:name w:val="VVKSOLogo1"/>
    <w:autoRedefine/>
    <w:semiHidden/>
    <w:pPr>
      <w:spacing w:before="600" w:line="220" w:lineRule="exact"/>
      <w:jc w:val="right"/>
    </w:pPr>
    <w:rPr>
      <w:rFonts w:ascii="Arial" w:hAnsi="Arial"/>
      <w:sz w:val="22"/>
      <w:szCs w:val="24"/>
      <w:lang w:val="nl-NL" w:eastAsia="nl-NL"/>
    </w:rPr>
  </w:style>
  <w:style w:type="paragraph" w:customStyle="1" w:styleId="VVKSOLogo2">
    <w:name w:val="VVKSOLogo2"/>
    <w:autoRedefine/>
    <w:semiHidden/>
    <w:pPr>
      <w:spacing w:line="220" w:lineRule="exact"/>
      <w:jc w:val="right"/>
    </w:pPr>
    <w:rPr>
      <w:rFonts w:ascii="Arial" w:hAnsi="Arial"/>
      <w:sz w:val="18"/>
      <w:szCs w:val="24"/>
      <w:lang w:val="nl-NL" w:eastAsia="nl-NL"/>
    </w:rPr>
  </w:style>
  <w:style w:type="paragraph" w:customStyle="1" w:styleId="VVKSOOnderwerp">
    <w:name w:val="VVKSOOnderwerp"/>
    <w:next w:val="Normal"/>
    <w:pPr>
      <w:spacing w:before="720" w:after="480" w:line="340" w:lineRule="exact"/>
    </w:pPr>
    <w:rPr>
      <w:rFonts w:ascii="Arial" w:hAnsi="Arial"/>
      <w:b/>
      <w:sz w:val="28"/>
      <w:szCs w:val="28"/>
      <w:lang w:val="nl-NL" w:eastAsia="nl-NL"/>
    </w:rPr>
  </w:style>
  <w:style w:type="paragraph" w:customStyle="1" w:styleId="VVKSOOpsomming1">
    <w:name w:val="VVKSOOpsomming1"/>
    <w:pPr>
      <w:numPr>
        <w:numId w:val="14"/>
      </w:numPr>
      <w:spacing w:after="120" w:line="260" w:lineRule="exact"/>
      <w:jc w:val="both"/>
    </w:pPr>
    <w:rPr>
      <w:rFonts w:ascii="Arial" w:hAnsi="Arial"/>
      <w:lang w:val="nl-NL" w:eastAsia="nl-NL"/>
    </w:rPr>
  </w:style>
  <w:style w:type="paragraph" w:customStyle="1" w:styleId="VVKSOOpsomming12">
    <w:name w:val="VVKSOOpsomming12"/>
    <w:pPr>
      <w:numPr>
        <w:numId w:val="15"/>
      </w:numPr>
      <w:spacing w:after="120" w:line="260" w:lineRule="exact"/>
      <w:jc w:val="both"/>
    </w:pPr>
    <w:rPr>
      <w:rFonts w:ascii="Arial" w:hAnsi="Arial"/>
      <w:lang w:val="nl-NL" w:eastAsia="nl-NL"/>
    </w:rPr>
  </w:style>
  <w:style w:type="paragraph" w:customStyle="1" w:styleId="VVKSOOpsomming2">
    <w:name w:val="VVKSOOpsomming2"/>
    <w:pPr>
      <w:numPr>
        <w:numId w:val="16"/>
      </w:numPr>
      <w:spacing w:after="120" w:line="260" w:lineRule="exact"/>
      <w:jc w:val="both"/>
    </w:pPr>
    <w:rPr>
      <w:rFonts w:ascii="Arial" w:hAnsi="Arial"/>
      <w:lang w:val="nl-NL" w:eastAsia="nl-NL"/>
    </w:rPr>
  </w:style>
  <w:style w:type="paragraph" w:customStyle="1" w:styleId="VVKSOTekst">
    <w:name w:val="VVKSOTekst"/>
    <w:pPr>
      <w:spacing w:after="260" w:line="260" w:lineRule="exact"/>
      <w:jc w:val="both"/>
    </w:pPr>
    <w:rPr>
      <w:rFonts w:ascii="Arial" w:hAnsi="Arial"/>
      <w:lang w:val="nl-NL" w:eastAsia="nl-NL"/>
    </w:rPr>
  </w:style>
  <w:style w:type="paragraph" w:styleId="EndnoteText">
    <w:name w:val="endnote text"/>
    <w:basedOn w:val="FootnoteText"/>
    <w:semiHidden/>
  </w:style>
  <w:style w:type="paragraph" w:styleId="FootnoteText">
    <w:name w:val="footnote text"/>
    <w:link w:val="VoetnoottekstChar"/>
    <w:uiPriority w:val="99"/>
    <w:semiHidden/>
    <w:pPr>
      <w:spacing w:after="120" w:line="240" w:lineRule="exact"/>
      <w:ind w:left="125" w:hanging="125"/>
    </w:pPr>
    <w:rPr>
      <w:rFonts w:ascii="Arial" w:hAnsi="Arial"/>
      <w:sz w:val="18"/>
      <w:lang w:val="nl-NL" w:eastAsia="nl-NL"/>
    </w:rPr>
  </w:style>
  <w:style w:type="character" w:styleId="Hyperlink">
    <w:name w:val="Hyperlink"/>
    <w:basedOn w:val="DefaultParagraphFont"/>
    <w:rPr>
      <w:rFonts w:ascii="Arial" w:hAnsi="Arial"/>
      <w:color w:val="auto"/>
      <w:u w:val="none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Arial" w:hAnsi="Arial"/>
      <w:color w:val="808080"/>
      <w:szCs w:val="24"/>
      <w:lang w:val="nl-NL" w:eastAsia="nl-NL"/>
    </w:rPr>
  </w:style>
  <w:style w:type="character" w:customStyle="1" w:styleId="VoetnoottekstChar">
    <w:name w:val="Voetnoottekst Char"/>
    <w:basedOn w:val="DefaultParagraphFont"/>
    <w:link w:val="FootnoteText"/>
    <w:uiPriority w:val="99"/>
    <w:semiHidden/>
    <w:rsid w:val="00996D3B"/>
    <w:rPr>
      <w:rFonts w:ascii="Arial" w:hAnsi="Arial"/>
      <w:sz w:val="18"/>
      <w:lang w:val="nl-NL" w:eastAsia="nl-NL"/>
    </w:rPr>
  </w:style>
  <w:style w:type="character" w:styleId="FootnoteReference">
    <w:name w:val="footnote reference"/>
    <w:basedOn w:val="DefaultParagraphFont"/>
    <w:uiPriority w:val="99"/>
    <w:unhideWhenUsed/>
    <w:rsid w:val="00996D3B"/>
    <w:rPr>
      <w:vertAlign w:val="superscript"/>
    </w:rPr>
  </w:style>
  <w:style w:type="paragraph" w:styleId="ListParagraph">
    <w:name w:val="List Paragraph"/>
    <w:basedOn w:val="Normal"/>
    <w:uiPriority w:val="34"/>
    <w:qFormat/>
    <w:rsid w:val="00A22E90"/>
    <w:pPr>
      <w:ind w:left="720"/>
      <w:contextualSpacing/>
    </w:pPr>
  </w:style>
  <w:style w:type="paragraph" w:styleId="BalloonText">
    <w:name w:val="Balloon Text"/>
    <w:basedOn w:val="Normal"/>
    <w:link w:val="BallontekstChar"/>
    <w:rsid w:val="00BC6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DefaultParagraphFont"/>
    <w:link w:val="BalloonText"/>
    <w:rsid w:val="00BC6C83"/>
    <w:rPr>
      <w:rFonts w:ascii="Segoe UI" w:hAnsi="Segoe UI" w:eastAsiaTheme="minorHAns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59A51D0329C418FCF04CAAA45BDBC" ma:contentTypeVersion="13" ma:contentTypeDescription="Create a new document." ma:contentTypeScope="" ma:versionID="d12530ae4f2acfcb940a74c1bd32a7b1">
  <xsd:schema xmlns:xsd="http://www.w3.org/2001/XMLSchema" xmlns:xs="http://www.w3.org/2001/XMLSchema" xmlns:p="http://schemas.microsoft.com/office/2006/metadata/properties" xmlns:ns3="a6cc341f-0bad-4b14-9ccf-1e32e86c1bbf" xmlns:ns4="86f0958c-e69d-44bc-9c7f-071b795998f8" targetNamespace="http://schemas.microsoft.com/office/2006/metadata/properties" ma:root="true" ma:fieldsID="27bcf58582fe4329e4a2bf9a4afcbd8b" ns3:_="" ns4:_="">
    <xsd:import namespace="a6cc341f-0bad-4b14-9ccf-1e32e86c1bbf"/>
    <xsd:import namespace="86f0958c-e69d-44bc-9c7f-071b795998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c341f-0bad-4b14-9ccf-1e32e86c1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0958c-e69d-44bc-9c7f-071b79599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6CDCB2-92C4-4F54-8F3E-824E53A87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c341f-0bad-4b14-9ccf-1e32e86c1bbf"/>
    <ds:schemaRef ds:uri="86f0958c-e69d-44bc-9c7f-071b79599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AB70B-AFBF-4B1B-81BF-9A0FBFE21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0A214-1781-4E24-8F74-F771A229C8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VSKO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bij arbeidsovereenkomst i.f.v. lerarenplatform</dc:title>
  <dc:creator>Hugo De Keersmaecker</dc:creator>
  <cp:lastModifiedBy>Martine Brisaert</cp:lastModifiedBy>
  <cp:revision>2</cp:revision>
  <cp:lastPrinted>2018-09-24T08:32:00Z</cp:lastPrinted>
  <dcterms:created xsi:type="dcterms:W3CDTF">2020-06-17T11:39:00Z</dcterms:created>
  <dcterms:modified xsi:type="dcterms:W3CDTF">2020-06-17T11:39:00Z</dcterms:modified>
  <cp:category>Model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0x010100F6959A51D0329C418FCF04CAAA45BDBC</vt:lpwstr>
  </property>
  <property fmtid="{D5CDD505-2E9C-101B-9397-08002B2CF9AE}" pid="3" name="Datum_laatste_wijziging">
    <vt:lpwstr>16/06/2020</vt:lpwstr>
  </property>
  <property fmtid="{D5CDD505-2E9C-101B-9397-08002B2CF9AE}" pid="4" name="Korte inhoud">
    <vt:lpwstr>Voor leden van het lerarenplatform wordt het gebruikelijke contract voor bepaalde duur resp. voor doorlopende duur aangevuld met deze bijlage, waarin de inzetbaarheid wordt vastgelegd.</vt:lpwstr>
  </property>
  <property fmtid="{D5CDD505-2E9C-101B-9397-08002B2CF9AE}" pid="5" name="Project">
    <vt:lpwstr>Per</vt:lpwstr>
  </property>
  <property fmtid="{D5CDD505-2E9C-101B-9397-08002B2CF9AE}" pid="6" name="Referentienummer">
    <vt:lpwstr>M_PER_2018_044_Bijlage_bij_contract_lerarenplatform</vt:lpwstr>
  </property>
</Properties>
</file>